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【绍兴人游绍兴】诸暨五泄观瀑戏水、大唐袜业一日游行程单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116024842509x22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寻访江南生态旅游胜地--诸暨五泄以瀑、峰、林称胜，以五级飞瀑为精髓，景区内群峰巍峨，壁峭岩奇！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各集散地--诸暨--各集散地
                <w:br/>
              </w:t>
            </w:r>
          </w:p>
          <w:p>
            <w:pPr>
              <w:pStyle w:val="indent"/>
            </w:pPr>
            <w:r>
              <w:rPr>
                <w:rFonts w:ascii="微软雅黑" w:hAnsi="微软雅黑" w:eastAsia="微软雅黑" w:cs="微软雅黑"/>
                <w:color w:val="000000"/>
                <w:sz w:val="20"/>
                <w:szCs w:val="20"/>
              </w:rPr>
              <w:t xml:space="preserve">
                各集散地集合出发车赴诸暨（车程约1.5小时），抵达后游览【诸暨五泄】（游览时间约2.5小时），五泄风景区位于诸暨市西北23公里处。72峰、36坪、25崖、10石、5瀑、3谷、2溪、1湖，为五泄构成了天然的山水画卷，素有“小雁荡”之称。当地人称瀑布为洩，一水折为五级，所以叫“五洩”。景区由外至内分为五泄湖景区、桃源景区、东源、西源四部分。所谓“泄”就是瀑布，景区内有一条五折的飞瀑，是景区最大的看点。五泄各季节的景致不同，夏天可以玩水，秋天看红叶，初冬看银杏，风光都很不错。下午安排参观【大唐袜业城】（参观时间约1小时）自由选购，后适时返回各集散中心，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柯桥科技中心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袍江大润发（世纪街口中）</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
                <w:br/>
                2、门票：绍兴人凭身份证免门票（已含游船费10元/人）
                <w:br/>
                3、导游：优秀导游服务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餐费、景区电瓶车（往返10元/人）、旅游意外险及个人消费等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20人以上成团，如未成团提前二天通知,敬请谅解！出发当天成人必须携带本人身份证，非绍兴人或若未带身份证需自补门票80元/人 。★参加对象：门票免费对象为绍兴市行政区域内常住户口居民；持有“绿卡”或已办理浙江省居住证(不含临时居住证)的在绍外来投资者和建设者；在绍兴工作的港澳台同胞、外籍人士及其家属。</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本社提醒您：安全出行 文明旅游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2025-04-30T05:12:08+08:00</dcterms:created>
  <dcterms:modified xsi:type="dcterms:W3CDTF">2025-04-30T05:12:08+08:00</dcterms:modified>
</cp:coreProperties>
</file>

<file path=docProps/custom.xml><?xml version="1.0" encoding="utf-8"?>
<Properties xmlns="http://schemas.openxmlformats.org/officeDocument/2006/custom-properties" xmlns:vt="http://schemas.openxmlformats.org/officeDocument/2006/docPropsVTypes"/>
</file>